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0249E" w14:textId="77777777" w:rsidR="00FF7C16" w:rsidRDefault="00C839B2" w:rsidP="00FF7C16">
      <w:pPr>
        <w:ind w:left="1710"/>
        <w:rPr>
          <w:b/>
        </w:rPr>
      </w:pPr>
      <w:bookmarkStart w:id="0" w:name="_GoBack"/>
      <w:bookmarkEnd w:id="0"/>
      <w:r w:rsidRPr="00C839B2">
        <w:rPr>
          <w:b/>
          <w:noProof/>
        </w:rPr>
        <w:drawing>
          <wp:inline distT="0" distB="0" distL="0" distR="0" wp14:anchorId="1F50F6BE" wp14:editId="0016A301">
            <wp:extent cx="4991100" cy="1502529"/>
            <wp:effectExtent l="0" t="0" r="0" b="2540"/>
            <wp:docPr id="3" name="Picture 3" descr="C:\Users\Jacque\Documents\Work\Easton Arts Academy Charter School\hi-res-Easto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\Documents\Work\Easton Arts Academy Charter School\hi-res-Easton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309" cy="150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9BAC8" w14:textId="77777777" w:rsidR="00FF7C16" w:rsidRDefault="00FF7C16" w:rsidP="00FF7C1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DF6E63" w14:textId="3499F68D" w:rsidR="00A33C84" w:rsidRPr="00FF7C16" w:rsidRDefault="00E937F3" w:rsidP="00FF7C16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745F78" w:rsidRPr="00A33C84">
        <w:rPr>
          <w:rFonts w:ascii="Times New Roman" w:hAnsi="Times New Roman" w:cs="Times New Roman"/>
          <w:sz w:val="20"/>
          <w:szCs w:val="20"/>
        </w:rPr>
        <w:t>Jo</w:t>
      </w:r>
      <w:r w:rsidR="000D2E14" w:rsidRPr="00A33C84">
        <w:rPr>
          <w:rFonts w:ascii="Times New Roman" w:hAnsi="Times New Roman" w:cs="Times New Roman"/>
          <w:sz w:val="20"/>
          <w:szCs w:val="20"/>
        </w:rPr>
        <w:t>anna Hughes</w:t>
      </w:r>
      <w:r w:rsidR="00FF7C16">
        <w:rPr>
          <w:rFonts w:ascii="Times New Roman" w:hAnsi="Times New Roman" w:cs="Times New Roman"/>
          <w:sz w:val="20"/>
          <w:szCs w:val="20"/>
        </w:rPr>
        <w:tab/>
      </w:r>
      <w:r w:rsidR="00FF7C16">
        <w:rPr>
          <w:rFonts w:ascii="Times New Roman" w:hAnsi="Times New Roman" w:cs="Times New Roman"/>
          <w:sz w:val="20"/>
          <w:szCs w:val="20"/>
        </w:rPr>
        <w:tab/>
      </w:r>
      <w:r w:rsidR="00FF7C16">
        <w:rPr>
          <w:rFonts w:ascii="Times New Roman" w:hAnsi="Times New Roman" w:cs="Times New Roman"/>
          <w:sz w:val="20"/>
          <w:szCs w:val="20"/>
        </w:rPr>
        <w:tab/>
      </w:r>
      <w:r w:rsidR="00FF7C1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Joanellyn Schubert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0D2E14" w:rsidRPr="00A33C84">
        <w:rPr>
          <w:rFonts w:ascii="Times New Roman" w:hAnsi="Times New Roman" w:cs="Times New Roman"/>
          <w:sz w:val="20"/>
          <w:szCs w:val="20"/>
        </w:rPr>
        <w:t>Shawn Ferrara</w:t>
      </w:r>
      <w:r w:rsidR="00745F78" w:rsidRPr="00A33C84">
        <w:rPr>
          <w:rFonts w:ascii="Times New Roman" w:hAnsi="Times New Roman" w:cs="Times New Roman"/>
          <w:sz w:val="20"/>
          <w:szCs w:val="20"/>
        </w:rPr>
        <w:t xml:space="preserve"> </w:t>
      </w:r>
      <w:r w:rsidR="00A33C84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7A9A9CBC" w14:textId="587D6CD2" w:rsidR="000D2E14" w:rsidRPr="00A33C84" w:rsidRDefault="00A33C84" w:rsidP="00FF7C16">
      <w:pPr>
        <w:spacing w:after="0" w:line="240" w:lineRule="auto"/>
        <w:ind w:right="-12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F7C16">
        <w:rPr>
          <w:rFonts w:ascii="Times New Roman" w:hAnsi="Times New Roman" w:cs="Times New Roman"/>
          <w:sz w:val="20"/>
          <w:szCs w:val="20"/>
        </w:rPr>
        <w:tab/>
      </w:r>
      <w:r w:rsidR="000D2E14" w:rsidRPr="00A33C84">
        <w:rPr>
          <w:rFonts w:ascii="Times New Roman" w:hAnsi="Times New Roman" w:cs="Times New Roman"/>
          <w:i/>
          <w:sz w:val="20"/>
          <w:szCs w:val="20"/>
        </w:rPr>
        <w:t>Chief Executive Officer</w:t>
      </w:r>
      <w:r w:rsidR="00E937F3">
        <w:rPr>
          <w:rFonts w:ascii="Times New Roman" w:hAnsi="Times New Roman" w:cs="Times New Roman"/>
          <w:i/>
          <w:sz w:val="20"/>
          <w:szCs w:val="20"/>
        </w:rPr>
        <w:tab/>
      </w:r>
      <w:r w:rsidR="00E937F3">
        <w:rPr>
          <w:rFonts w:ascii="Times New Roman" w:hAnsi="Times New Roman" w:cs="Times New Roman"/>
          <w:i/>
          <w:sz w:val="20"/>
          <w:szCs w:val="20"/>
        </w:rPr>
        <w:tab/>
      </w:r>
      <w:r w:rsidR="00E937F3">
        <w:rPr>
          <w:rFonts w:ascii="Times New Roman" w:hAnsi="Times New Roman" w:cs="Times New Roman"/>
          <w:i/>
          <w:sz w:val="20"/>
          <w:szCs w:val="20"/>
        </w:rPr>
        <w:tab/>
      </w:r>
      <w:r w:rsidR="00E937F3">
        <w:rPr>
          <w:rFonts w:ascii="Times New Roman" w:hAnsi="Times New Roman" w:cs="Times New Roman"/>
          <w:i/>
          <w:sz w:val="20"/>
          <w:szCs w:val="20"/>
        </w:rPr>
        <w:tab/>
        <w:t xml:space="preserve">       Principal</w:t>
      </w:r>
      <w:r w:rsidR="00FF7C16">
        <w:rPr>
          <w:rFonts w:ascii="Times New Roman" w:hAnsi="Times New Roman" w:cs="Times New Roman"/>
          <w:i/>
          <w:sz w:val="20"/>
          <w:szCs w:val="20"/>
        </w:rPr>
        <w:tab/>
      </w:r>
      <w:r w:rsidR="00FF7C16">
        <w:rPr>
          <w:rFonts w:ascii="Times New Roman" w:hAnsi="Times New Roman" w:cs="Times New Roman"/>
          <w:i/>
          <w:sz w:val="20"/>
          <w:szCs w:val="20"/>
        </w:rPr>
        <w:tab/>
      </w:r>
      <w:r w:rsidR="00FF7C16">
        <w:rPr>
          <w:rFonts w:ascii="Times New Roman" w:hAnsi="Times New Roman" w:cs="Times New Roman"/>
          <w:i/>
          <w:sz w:val="20"/>
          <w:szCs w:val="20"/>
        </w:rPr>
        <w:tab/>
      </w:r>
      <w:r w:rsidR="00FF7C16">
        <w:rPr>
          <w:rFonts w:ascii="Times New Roman" w:hAnsi="Times New Roman" w:cs="Times New Roman"/>
          <w:i/>
          <w:sz w:val="20"/>
          <w:szCs w:val="20"/>
        </w:rPr>
        <w:tab/>
      </w:r>
      <w:r w:rsidR="00E937F3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0D2E14" w:rsidRPr="00A33C84">
        <w:rPr>
          <w:rFonts w:ascii="Times New Roman" w:hAnsi="Times New Roman" w:cs="Times New Roman"/>
          <w:i/>
          <w:sz w:val="20"/>
          <w:szCs w:val="20"/>
        </w:rPr>
        <w:t>Chief Administrative Officer</w:t>
      </w:r>
    </w:p>
    <w:p w14:paraId="4E765FF5" w14:textId="77777777" w:rsidR="00B1512B" w:rsidRDefault="00B1512B" w:rsidP="00FF7C16">
      <w:pPr>
        <w:spacing w:after="0" w:line="240" w:lineRule="auto"/>
        <w:ind w:firstLine="900"/>
        <w:rPr>
          <w:rFonts w:ascii="Times New Roman" w:hAnsi="Times New Roman" w:cs="Times New Roman"/>
          <w:sz w:val="16"/>
          <w:szCs w:val="16"/>
        </w:rPr>
      </w:pPr>
    </w:p>
    <w:p w14:paraId="37073F96" w14:textId="061BA161" w:rsidR="00F212D3" w:rsidRPr="00DD1F69" w:rsidRDefault="0014356B" w:rsidP="00F212D3">
      <w:pPr>
        <w:pStyle w:val="Header"/>
        <w:jc w:val="center"/>
        <w:rPr>
          <w:b/>
          <w:u w:val="single"/>
        </w:rPr>
      </w:pPr>
      <w:r>
        <w:rPr>
          <w:b/>
        </w:rPr>
        <w:t xml:space="preserve">                   </w:t>
      </w:r>
      <w:r w:rsidR="00F212D3" w:rsidRPr="00DD1F69">
        <w:rPr>
          <w:b/>
          <w:u w:val="single"/>
        </w:rPr>
        <w:t>Title I</w:t>
      </w:r>
      <w:r w:rsidR="00EC26E4">
        <w:rPr>
          <w:b/>
          <w:u w:val="single"/>
        </w:rPr>
        <w:t xml:space="preserve"> School Level</w:t>
      </w:r>
      <w:r w:rsidR="00F212D3" w:rsidRPr="00DD1F69">
        <w:rPr>
          <w:b/>
          <w:u w:val="single"/>
        </w:rPr>
        <w:t xml:space="preserve"> Parent Involvement Policy</w:t>
      </w:r>
    </w:p>
    <w:p w14:paraId="2C1F2905" w14:textId="64B395C5" w:rsidR="00F212D3" w:rsidRPr="0028041D" w:rsidRDefault="0014356B" w:rsidP="00F212D3">
      <w:pPr>
        <w:pStyle w:val="Header"/>
        <w:jc w:val="center"/>
        <w:rPr>
          <w:b/>
          <w:u w:val="single"/>
        </w:rPr>
      </w:pPr>
      <w:r>
        <w:rPr>
          <w:b/>
        </w:rPr>
        <w:t xml:space="preserve">                  </w:t>
      </w:r>
      <w:r>
        <w:rPr>
          <w:b/>
          <w:u w:val="single"/>
        </w:rPr>
        <w:t>2018-2019</w:t>
      </w:r>
      <w:r w:rsidR="00F212D3" w:rsidRPr="00DD1F69">
        <w:rPr>
          <w:b/>
          <w:u w:val="single"/>
        </w:rPr>
        <w:t xml:space="preserve"> School Year</w:t>
      </w:r>
    </w:p>
    <w:p w14:paraId="42758241" w14:textId="77777777" w:rsidR="00F212D3" w:rsidRDefault="00F212D3" w:rsidP="00F212D3"/>
    <w:p w14:paraId="3112BE7F" w14:textId="213E1087" w:rsidR="00F212D3" w:rsidRDefault="0014356B" w:rsidP="0014356B">
      <w:pPr>
        <w:ind w:left="720"/>
      </w:pPr>
      <w:r>
        <w:t xml:space="preserve">Easton Arts Academy Elementary Charter School </w:t>
      </w:r>
      <w:r w:rsidR="00F212D3">
        <w:t>recognizes that parent involvement contributes to the achievement of academic standards by students participating in Tit</w:t>
      </w:r>
      <w:r>
        <w:t xml:space="preserve">le I programs.  EAAECS </w:t>
      </w:r>
      <w:r w:rsidR="00F212D3">
        <w:t>views the education of students as a cooperative effort among the school staff, parents/families and community.</w:t>
      </w:r>
    </w:p>
    <w:p w14:paraId="3722E188" w14:textId="77777777" w:rsidR="00F212D3" w:rsidRDefault="00F212D3" w:rsidP="00F212D3"/>
    <w:p w14:paraId="5032FE9D" w14:textId="53FE8221" w:rsidR="00F212D3" w:rsidRDefault="0014356B" w:rsidP="0014356B">
      <w:pPr>
        <w:ind w:firstLine="720"/>
      </w:pPr>
      <w:r>
        <w:t>The EAAECS</w:t>
      </w:r>
      <w:r w:rsidR="00F212D3">
        <w:t xml:space="preserve"> viewpoint on parent involvement includes the following:</w:t>
      </w:r>
    </w:p>
    <w:p w14:paraId="4F5EAF91" w14:textId="77777777" w:rsidR="00F212D3" w:rsidRDefault="00F212D3" w:rsidP="00F212D3">
      <w:pPr>
        <w:pStyle w:val="ListParagraph"/>
        <w:numPr>
          <w:ilvl w:val="0"/>
          <w:numId w:val="1"/>
        </w:numPr>
      </w:pPr>
      <w:r>
        <w:t>To provide the coordination, technical assistance, and other supports necessary to assist teachers in planning and implementing effective parental involvement activities to improve student academic achievement and school performance.</w:t>
      </w:r>
    </w:p>
    <w:p w14:paraId="7E82220B" w14:textId="77777777" w:rsidR="00F212D3" w:rsidRDefault="00F212D3" w:rsidP="00F212D3">
      <w:pPr>
        <w:pStyle w:val="ListParagraph"/>
        <w:numPr>
          <w:ilvl w:val="0"/>
          <w:numId w:val="1"/>
        </w:numPr>
      </w:pPr>
      <w:r>
        <w:t>To develop activities that promotes the parents/</w:t>
      </w:r>
      <w:proofErr w:type="gramStart"/>
      <w:r>
        <w:t>families</w:t>
      </w:r>
      <w:proofErr w:type="gramEnd"/>
      <w:r>
        <w:t xml:space="preserve"> capacity to be involved in their child’s education.</w:t>
      </w:r>
    </w:p>
    <w:p w14:paraId="6160EE10" w14:textId="77777777" w:rsidR="00F212D3" w:rsidRDefault="00F212D3" w:rsidP="00F212D3">
      <w:pPr>
        <w:pStyle w:val="ListParagraph"/>
        <w:numPr>
          <w:ilvl w:val="0"/>
          <w:numId w:val="1"/>
        </w:numPr>
      </w:pPr>
      <w:r>
        <w:t>To coordinate and integrate parent involvement strategies and opportunities in accordance with district procedures.</w:t>
      </w:r>
    </w:p>
    <w:p w14:paraId="5E99D592" w14:textId="77777777" w:rsidR="00F212D3" w:rsidRDefault="00F212D3" w:rsidP="00F212D3">
      <w:pPr>
        <w:pStyle w:val="ListParagraph"/>
        <w:numPr>
          <w:ilvl w:val="0"/>
          <w:numId w:val="1"/>
        </w:numPr>
      </w:pPr>
      <w:r>
        <w:t>To identify barriers to participation by parents/families who are economically disadvantaged, disabled, have limited English proficiency and/or have limited literacy skills.</w:t>
      </w:r>
    </w:p>
    <w:p w14:paraId="4EA3223F" w14:textId="77777777" w:rsidR="00F212D3" w:rsidRDefault="00F212D3" w:rsidP="00F212D3">
      <w:pPr>
        <w:pStyle w:val="ListParagraph"/>
        <w:numPr>
          <w:ilvl w:val="0"/>
          <w:numId w:val="1"/>
        </w:numPr>
      </w:pPr>
      <w:r>
        <w:t>To involve parents/families in activities held through the school year.</w:t>
      </w:r>
    </w:p>
    <w:p w14:paraId="6365AD6A" w14:textId="3EC3918D" w:rsidR="00F212D3" w:rsidRDefault="00F212D3" w:rsidP="00F212D3">
      <w:pPr>
        <w:pStyle w:val="ListParagraph"/>
        <w:numPr>
          <w:ilvl w:val="0"/>
          <w:numId w:val="1"/>
        </w:numPr>
      </w:pPr>
      <w:r>
        <w:t>To provide parents/families objective infor</w:t>
      </w:r>
      <w:r w:rsidR="00B07E53">
        <w:t>mation regarding the EAAECS</w:t>
      </w:r>
      <w:r>
        <w:t xml:space="preserve"> Title I school wide program.</w:t>
      </w:r>
    </w:p>
    <w:p w14:paraId="4EBAB63D" w14:textId="77777777" w:rsidR="00F212D3" w:rsidRDefault="00F212D3" w:rsidP="00F212D3">
      <w:pPr>
        <w:pStyle w:val="ListParagraph"/>
        <w:numPr>
          <w:ilvl w:val="0"/>
          <w:numId w:val="1"/>
        </w:numPr>
      </w:pPr>
      <w:r>
        <w:t>To provide parents/families a description of the services children will receive.</w:t>
      </w:r>
    </w:p>
    <w:p w14:paraId="6BEE303A" w14:textId="77777777" w:rsidR="00F212D3" w:rsidRDefault="00F212D3" w:rsidP="00F212D3">
      <w:pPr>
        <w:pStyle w:val="ListParagraph"/>
        <w:numPr>
          <w:ilvl w:val="0"/>
          <w:numId w:val="1"/>
        </w:numPr>
      </w:pPr>
      <w:r>
        <w:t>To provide parents/families a set of objectives to be addressed in instructional sessions.</w:t>
      </w:r>
    </w:p>
    <w:p w14:paraId="2BBD1AC1" w14:textId="77777777" w:rsidR="00F212D3" w:rsidRDefault="00F212D3" w:rsidP="00F212D3">
      <w:pPr>
        <w:pStyle w:val="ListParagraph"/>
        <w:numPr>
          <w:ilvl w:val="0"/>
          <w:numId w:val="1"/>
        </w:numPr>
      </w:pPr>
      <w:r>
        <w:t>To provide parents/families an explanation of the curriculum, forms of academic assessment, as well as the proficiency levels students are to achieve.</w:t>
      </w:r>
    </w:p>
    <w:p w14:paraId="10B8375B" w14:textId="77777777" w:rsidR="00F212D3" w:rsidRDefault="00F212D3" w:rsidP="00F212D3">
      <w:pPr>
        <w:pStyle w:val="ListParagraph"/>
        <w:numPr>
          <w:ilvl w:val="0"/>
          <w:numId w:val="1"/>
        </w:numPr>
      </w:pPr>
      <w:r>
        <w:t>To provide parents/families opportunities to make suggestions and to participate, as appropriate, in the decisions relating to the education of their children.</w:t>
      </w:r>
    </w:p>
    <w:p w14:paraId="6A7C943B" w14:textId="77777777" w:rsidR="0014356B" w:rsidRDefault="0014356B" w:rsidP="00241744">
      <w:pPr>
        <w:spacing w:before="100" w:beforeAutospacing="1" w:after="100" w:afterAutospacing="1"/>
        <w:ind w:left="720"/>
        <w:jc w:val="center"/>
        <w:rPr>
          <w:color w:val="000000"/>
          <w:sz w:val="16"/>
          <w:szCs w:val="16"/>
        </w:rPr>
      </w:pPr>
    </w:p>
    <w:p w14:paraId="3DB68D21" w14:textId="2A82C1FC" w:rsidR="00B1512B" w:rsidRPr="00AF63B6" w:rsidRDefault="00241744" w:rsidP="00241744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241744">
        <w:rPr>
          <w:color w:val="000000"/>
          <w:sz w:val="16"/>
          <w:szCs w:val="16"/>
        </w:rPr>
        <w:t xml:space="preserve">Easton Arts Academy is an equal opportunity education institution and will not discriminate in its educational programs, activities, or employment practices </w:t>
      </w:r>
      <w:proofErr w:type="gramStart"/>
      <w:r w:rsidRPr="00241744">
        <w:rPr>
          <w:color w:val="000000"/>
          <w:sz w:val="16"/>
          <w:szCs w:val="16"/>
        </w:rPr>
        <w:t>on the basis of</w:t>
      </w:r>
      <w:proofErr w:type="gramEnd"/>
      <w:r w:rsidRPr="00241744">
        <w:rPr>
          <w:color w:val="000000"/>
          <w:sz w:val="16"/>
          <w:szCs w:val="16"/>
        </w:rPr>
        <w:t xml:space="preserve"> race, color, national origin, sex, age, religion, ancestry, disability or other legally protected classifications.  Announcement of this policy in in accordance with state and federal laws.</w:t>
      </w:r>
    </w:p>
    <w:sectPr w:rsidR="00B1512B" w:rsidRPr="00AF63B6" w:rsidSect="00AF63B6">
      <w:footerReference w:type="default" r:id="rId9"/>
      <w:pgSz w:w="12240" w:h="15840" w:code="1"/>
      <w:pgMar w:top="432" w:right="1440" w:bottom="720" w:left="21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5E30B" w14:textId="77777777" w:rsidR="0044041F" w:rsidRDefault="0044041F" w:rsidP="00B1512B">
      <w:pPr>
        <w:spacing w:after="0" w:line="240" w:lineRule="auto"/>
      </w:pPr>
      <w:r>
        <w:separator/>
      </w:r>
    </w:p>
  </w:endnote>
  <w:endnote w:type="continuationSeparator" w:id="0">
    <w:p w14:paraId="33556083" w14:textId="77777777" w:rsidR="0044041F" w:rsidRDefault="0044041F" w:rsidP="00B1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76AF3" w14:textId="77777777" w:rsidR="00185BEE" w:rsidRPr="00C1111C" w:rsidRDefault="00185BEE" w:rsidP="00AF63B6">
    <w:pPr>
      <w:pStyle w:val="Footer"/>
      <w:tabs>
        <w:tab w:val="clear" w:pos="4680"/>
        <w:tab w:val="center" w:pos="5040"/>
      </w:tabs>
      <w:jc w:val="center"/>
      <w:rPr>
        <w:rFonts w:ascii="Times New Roman" w:hAnsi="Times New Roman" w:cs="Times New Roman"/>
      </w:rPr>
    </w:pPr>
    <w:r w:rsidRPr="00C1111C">
      <w:rPr>
        <w:rFonts w:ascii="Times New Roman" w:hAnsi="Times New Roman" w:cs="Times New Roman"/>
      </w:rPr>
      <w:t>Easton Arts Academy Elementary Charter School</w:t>
    </w:r>
  </w:p>
  <w:p w14:paraId="646ED64D" w14:textId="77777777" w:rsidR="00185BEE" w:rsidRPr="00C1111C" w:rsidRDefault="00185BEE" w:rsidP="00C1111C">
    <w:pPr>
      <w:pStyle w:val="Footer"/>
      <w:jc w:val="center"/>
      <w:rPr>
        <w:rFonts w:ascii="Times New Roman" w:hAnsi="Times New Roman" w:cs="Times New Roman"/>
      </w:rPr>
    </w:pPr>
    <w:r w:rsidRPr="00C1111C">
      <w:rPr>
        <w:rFonts w:ascii="Times New Roman" w:hAnsi="Times New Roman" w:cs="Times New Roman"/>
      </w:rPr>
      <w:t>30 North 4</w:t>
    </w:r>
    <w:r w:rsidRPr="00C1111C">
      <w:rPr>
        <w:rFonts w:ascii="Times New Roman" w:hAnsi="Times New Roman" w:cs="Times New Roman"/>
        <w:vertAlign w:val="superscript"/>
      </w:rPr>
      <w:t>th</w:t>
    </w:r>
    <w:r w:rsidRPr="00C1111C">
      <w:rPr>
        <w:rFonts w:ascii="Times New Roman" w:hAnsi="Times New Roman" w:cs="Times New Roman"/>
      </w:rPr>
      <w:t xml:space="preserve"> Street, Easton, Pennsylvania 18042</w:t>
    </w:r>
  </w:p>
  <w:p w14:paraId="0B2022B7" w14:textId="77777777" w:rsidR="00185BEE" w:rsidRPr="00C1111C" w:rsidRDefault="00185BEE" w:rsidP="00C1111C">
    <w:pPr>
      <w:pStyle w:val="Footer"/>
      <w:jc w:val="center"/>
      <w:rPr>
        <w:rFonts w:ascii="Times New Roman" w:hAnsi="Times New Roman" w:cs="Times New Roman"/>
      </w:rPr>
    </w:pPr>
    <w:proofErr w:type="gramStart"/>
    <w:r w:rsidRPr="00C1111C">
      <w:rPr>
        <w:rFonts w:ascii="Times New Roman" w:hAnsi="Times New Roman" w:cs="Times New Roman"/>
      </w:rPr>
      <w:t>Phone  (</w:t>
    </w:r>
    <w:proofErr w:type="gramEnd"/>
    <w:r w:rsidRPr="00C1111C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84</w:t>
    </w:r>
    <w:r w:rsidRPr="00C1111C">
      <w:rPr>
        <w:rFonts w:ascii="Times New Roman" w:hAnsi="Times New Roman" w:cs="Times New Roman"/>
      </w:rPr>
      <w:t xml:space="preserve">) </w:t>
    </w:r>
    <w:r>
      <w:rPr>
        <w:rFonts w:ascii="Times New Roman" w:hAnsi="Times New Roman" w:cs="Times New Roman"/>
      </w:rPr>
      <w:t>546-4230</w:t>
    </w:r>
    <w:r w:rsidRPr="00C1111C">
      <w:rPr>
        <w:rFonts w:ascii="Times New Roman" w:hAnsi="Times New Roman" w:cs="Times New Roman"/>
      </w:rPr>
      <w:t xml:space="preserve">    Fax (484) </w:t>
    </w:r>
    <w:r>
      <w:rPr>
        <w:rFonts w:ascii="Times New Roman" w:hAnsi="Times New Roman" w:cs="Times New Roman"/>
      </w:rPr>
      <w:t>546-4253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67B4A" w14:textId="77777777" w:rsidR="0044041F" w:rsidRDefault="0044041F" w:rsidP="00B1512B">
      <w:pPr>
        <w:spacing w:after="0" w:line="240" w:lineRule="auto"/>
      </w:pPr>
      <w:r>
        <w:separator/>
      </w:r>
    </w:p>
  </w:footnote>
  <w:footnote w:type="continuationSeparator" w:id="0">
    <w:p w14:paraId="2FDEE325" w14:textId="77777777" w:rsidR="0044041F" w:rsidRDefault="0044041F" w:rsidP="00B15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745CB"/>
    <w:multiLevelType w:val="hybridMultilevel"/>
    <w:tmpl w:val="6B9CABC6"/>
    <w:lvl w:ilvl="0" w:tplc="14626796">
      <w:start w:val="201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91"/>
    <w:rsid w:val="00007E26"/>
    <w:rsid w:val="00036F47"/>
    <w:rsid w:val="00037F2B"/>
    <w:rsid w:val="00053F62"/>
    <w:rsid w:val="00064BB7"/>
    <w:rsid w:val="00075AB5"/>
    <w:rsid w:val="000D29ED"/>
    <w:rsid w:val="000D2E14"/>
    <w:rsid w:val="00131BCA"/>
    <w:rsid w:val="0014356B"/>
    <w:rsid w:val="00185BEE"/>
    <w:rsid w:val="001E0F30"/>
    <w:rsid w:val="00207199"/>
    <w:rsid w:val="00226FF6"/>
    <w:rsid w:val="00241744"/>
    <w:rsid w:val="002F220F"/>
    <w:rsid w:val="00411C74"/>
    <w:rsid w:val="00421B51"/>
    <w:rsid w:val="0044041F"/>
    <w:rsid w:val="00485659"/>
    <w:rsid w:val="004B2A92"/>
    <w:rsid w:val="00531625"/>
    <w:rsid w:val="005F7FC1"/>
    <w:rsid w:val="006C3074"/>
    <w:rsid w:val="00745F78"/>
    <w:rsid w:val="00793EDD"/>
    <w:rsid w:val="007B1132"/>
    <w:rsid w:val="007B4B57"/>
    <w:rsid w:val="00820C50"/>
    <w:rsid w:val="00854D91"/>
    <w:rsid w:val="008821AA"/>
    <w:rsid w:val="008C1C25"/>
    <w:rsid w:val="00926591"/>
    <w:rsid w:val="009B7041"/>
    <w:rsid w:val="009D7147"/>
    <w:rsid w:val="00A01EA1"/>
    <w:rsid w:val="00A26CDA"/>
    <w:rsid w:val="00A26F46"/>
    <w:rsid w:val="00A33933"/>
    <w:rsid w:val="00A33C84"/>
    <w:rsid w:val="00AF63B6"/>
    <w:rsid w:val="00B009DE"/>
    <w:rsid w:val="00B07E53"/>
    <w:rsid w:val="00B1512B"/>
    <w:rsid w:val="00C1111C"/>
    <w:rsid w:val="00C45EC4"/>
    <w:rsid w:val="00C72B68"/>
    <w:rsid w:val="00C839B2"/>
    <w:rsid w:val="00D8684F"/>
    <w:rsid w:val="00E937F3"/>
    <w:rsid w:val="00EC26E4"/>
    <w:rsid w:val="00EE32BC"/>
    <w:rsid w:val="00EF4AF5"/>
    <w:rsid w:val="00F212D3"/>
    <w:rsid w:val="00F70522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91D0"/>
  <w15:docId w15:val="{35A84254-FA86-4C23-8306-6C479C8C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65"/>
    <w:qFormat/>
    <w:rsid w:val="00926591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12B"/>
  </w:style>
  <w:style w:type="paragraph" w:styleId="Footer">
    <w:name w:val="footer"/>
    <w:basedOn w:val="Normal"/>
    <w:link w:val="FooterChar"/>
    <w:uiPriority w:val="99"/>
    <w:unhideWhenUsed/>
    <w:rsid w:val="00B1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12B"/>
  </w:style>
  <w:style w:type="paragraph" w:customStyle="1" w:styleId="gmail-msolistparagraph">
    <w:name w:val="gmail-msolistparagraph"/>
    <w:basedOn w:val="Normal"/>
    <w:rsid w:val="0024174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212D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C8F8-3AB4-47C0-9A37-5C81E0A6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Ferrara, Shawn</dc:creator>
  <cp:lastModifiedBy>Dolly Cary</cp:lastModifiedBy>
  <cp:revision>2</cp:revision>
  <cp:lastPrinted>2018-09-18T19:22:00Z</cp:lastPrinted>
  <dcterms:created xsi:type="dcterms:W3CDTF">2018-09-21T17:04:00Z</dcterms:created>
  <dcterms:modified xsi:type="dcterms:W3CDTF">2018-09-21T17:04:00Z</dcterms:modified>
</cp:coreProperties>
</file>